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Default="00E71A0B" w:rsidP="00E71A0B">
      <w:pPr>
        <w:spacing w:after="0"/>
        <w:ind w:left="1089"/>
        <w:rPr>
          <w:rFonts w:ascii="Candara" w:hAnsi="Candara"/>
        </w:rPr>
      </w:pPr>
    </w:p>
    <w:p w:rsidR="00F30660" w:rsidRDefault="00F30660" w:rsidP="00E71A0B">
      <w:pPr>
        <w:spacing w:after="0"/>
        <w:ind w:left="1089"/>
        <w:rPr>
          <w:rFonts w:ascii="Candara" w:hAnsi="Candara"/>
        </w:rPr>
      </w:pPr>
    </w:p>
    <w:p w:rsidR="00F30660" w:rsidRPr="00B54668" w:rsidRDefault="00F30660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B5207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Ruski jezik i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Uporedna gramatika slovenskih jezika </w:t>
            </w:r>
            <w:r w:rsidR="000C7D0C">
              <w:rPr>
                <w:rFonts w:ascii="Candara" w:hAnsi="Candara"/>
              </w:rPr>
              <w:t>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BC30B8">
              <w:rPr>
                <w:rFonts w:ascii="Candara" w:hAnsi="Candara"/>
              </w:rPr>
              <w:t>РјРЈ</w:t>
            </w:r>
            <w:r>
              <w:rPr>
                <w:rFonts w:ascii="Candara" w:hAnsi="Candara"/>
              </w:rPr>
              <w:t>0</w:t>
            </w:r>
            <w:r w:rsidR="000C7D0C">
              <w:rPr>
                <w:rFonts w:ascii="Candara" w:hAnsi="Candara"/>
              </w:rPr>
              <w:t>62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izborni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922CBB" w:rsidP="00922CB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 Književnost i lingvistika (ruska)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922CBB" w:rsidRDefault="00922CBB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F30660" w:rsidRDefault="00922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0660">
              <w:rPr>
                <w:rFonts w:ascii="Candara" w:hAnsi="Candara"/>
              </w:rPr>
              <w:t>3.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bookmarkStart w:id="0" w:name="_GoBack"/>
            <w:bookmarkEnd w:id="0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22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</w:t>
            </w:r>
            <w:r w:rsidR="002E2991">
              <w:rPr>
                <w:rFonts w:ascii="Candara" w:hAnsi="Candara"/>
              </w:rPr>
              <w:t>oc. dr Marina Kurešević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922C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Marina Kurešević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2E29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direktna nastava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0C7D0C" w:rsidP="000C7D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Odslušan / položen predmet Uporedna </w:t>
            </w:r>
            <w:r w:rsidR="00277CC2">
              <w:rPr>
                <w:rFonts w:ascii="Candara" w:hAnsi="Candara"/>
              </w:rPr>
              <w:t xml:space="preserve">gramatika </w:t>
            </w:r>
            <w:r>
              <w:rPr>
                <w:rFonts w:ascii="Candara" w:hAnsi="Candara"/>
              </w:rPr>
              <w:t>slovenskih jezika 1 ili Staroslovenski jezik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0C7D0C" w:rsidP="002E299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C7D0C">
              <w:rPr>
                <w:rFonts w:ascii="Candara" w:hAnsi="Candara"/>
                <w:i/>
              </w:rPr>
              <w:t>Upoznavanje sa razvojem fonološkog sistema praslovenskog jezika u slovenskim jezicima.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0C7D0C" w:rsidP="002E29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C7D0C">
              <w:rPr>
                <w:rFonts w:ascii="Candara" w:hAnsi="Candara"/>
                <w:i/>
              </w:rPr>
              <w:lastRenderedPageBreak/>
              <w:t>Osposobljenost za analizu fonoloških promena u slovenskim jezicima.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77CC2" w:rsidRDefault="000C7D0C" w:rsidP="000C7D0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277CC2">
              <w:rPr>
                <w:rFonts w:ascii="Candara" w:hAnsi="Candara"/>
                <w:i/>
              </w:rPr>
              <w:t>1. Razvoj vokalskog i konsonantskog sistema u slovenskim jezicima od poznog praslovenskog: poluglasnici, nazali, jeri, jat, vokalno r i l, zvučni spirant h, razvoj rezultata jotovanja i palatalizacija. Korelacija po palatalnosti. 2. Prozodijski sistemi savremenih slovenskih jezika. 3. Karakteristične crte istočnoslovenske, zapadnoslovenske i južnoslovenske jezičke zajednice, kao i svakog slovenskog jezika ponaosob. 4. G</w:t>
            </w:r>
            <w:r w:rsidR="00277CC2" w:rsidRPr="00277CC2">
              <w:rPr>
                <w:rFonts w:ascii="Candara" w:hAnsi="Candara"/>
                <w:i/>
              </w:rPr>
              <w:t>l</w:t>
            </w:r>
            <w:r w:rsidRPr="00277CC2">
              <w:rPr>
                <w:rFonts w:ascii="Candara" w:hAnsi="Candara"/>
                <w:i/>
              </w:rPr>
              <w:t>avni momenti u razvoju slovenskih književnih jezika.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0C7D0C" w:rsidP="00277CC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77CC2">
              <w:rPr>
                <w:rFonts w:ascii="Candara" w:hAnsi="Candara"/>
                <w:i/>
              </w:rPr>
              <w:t>Čitanje i analiza tekstova na odabranim slovenskim jezicima iz sve tri slovenske jezičke</w:t>
            </w:r>
            <w:r w:rsidR="00277CC2">
              <w:rPr>
                <w:rFonts w:ascii="Candara" w:hAnsi="Candara"/>
                <w:i/>
              </w:rPr>
              <w:t xml:space="preserve"> </w:t>
            </w:r>
            <w:r w:rsidRPr="00277CC2">
              <w:rPr>
                <w:rFonts w:ascii="Candara" w:hAnsi="Candara"/>
                <w:i/>
              </w:rPr>
              <w:t>grupe.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F2304" w:rsidRPr="00277CC2" w:rsidRDefault="006F2304" w:rsidP="006F23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7CC2">
              <w:rPr>
                <w:rFonts w:ascii="Candara" w:hAnsi="Candara"/>
              </w:rPr>
              <w:t>Bošković R. (1977) Osnovi uporedne gramatike slovenskih jezika:Fonetika. Beograd: Naučna knjiga.</w:t>
            </w:r>
          </w:p>
          <w:p w:rsidR="006F2304" w:rsidRPr="00277CC2" w:rsidRDefault="006F2304" w:rsidP="006F230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7CC2">
              <w:rPr>
                <w:rFonts w:ascii="Candara" w:hAnsi="Candara"/>
              </w:rPr>
              <w:t>Mihaljević M. (2002) Slavenska poredbena gramatika: Uvod i fonologija. Zagreb: Školska knjiga.</w:t>
            </w:r>
          </w:p>
          <w:p w:rsidR="00B54668" w:rsidRPr="00B54668" w:rsidRDefault="006F2304" w:rsidP="00277CC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77CC2">
              <w:rPr>
                <w:rFonts w:ascii="Candara" w:hAnsi="Candara"/>
              </w:rPr>
              <w:t xml:space="preserve">RAN. Institut 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>z</w:t>
            </w:r>
            <w:r w:rsidR="00277CC2">
              <w:rPr>
                <w:rFonts w:ascii="Candara" w:hAnsi="Candara"/>
              </w:rPr>
              <w:t>y</w:t>
            </w:r>
            <w:r w:rsidRPr="00277CC2">
              <w:rPr>
                <w:rFonts w:ascii="Candara" w:hAnsi="Candara"/>
              </w:rPr>
              <w:t>kozni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 xml:space="preserve"> (2005) 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>z</w:t>
            </w:r>
            <w:r w:rsidR="00277CC2">
              <w:rPr>
                <w:rFonts w:ascii="Candara" w:hAnsi="Candara"/>
              </w:rPr>
              <w:t>y</w:t>
            </w:r>
            <w:r w:rsidRPr="00277CC2">
              <w:rPr>
                <w:rFonts w:ascii="Candara" w:hAnsi="Candara"/>
              </w:rPr>
              <w:t>ki mira: Slov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 xml:space="preserve">nskie </w:t>
            </w:r>
            <w:r w:rsidR="00277CC2">
              <w:rPr>
                <w:rFonts w:ascii="Candara" w:hAnsi="Candara"/>
              </w:rPr>
              <w:t>ja</w:t>
            </w:r>
            <w:r w:rsidRPr="00277CC2">
              <w:rPr>
                <w:rFonts w:ascii="Candara" w:hAnsi="Candara"/>
              </w:rPr>
              <w:t>z</w:t>
            </w:r>
            <w:r w:rsidR="00277CC2">
              <w:rPr>
                <w:rFonts w:ascii="Candara" w:hAnsi="Candara"/>
              </w:rPr>
              <w:t>y</w:t>
            </w:r>
            <w:r w:rsidRPr="00277CC2">
              <w:rPr>
                <w:rFonts w:ascii="Candara" w:hAnsi="Candara"/>
              </w:rPr>
              <w:t>ki. Moskva: Academia.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77CC2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7CC2">
              <w:rPr>
                <w:rFonts w:ascii="Candara" w:hAnsi="Candara"/>
              </w:rPr>
              <w:t>predispitne obaveze (30 bodova) + pismeni ispit (70 bodova)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922CBB" w:rsidRDefault="002E29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22CBB">
              <w:rPr>
                <w:rFonts w:ascii="Candara" w:hAnsi="Candara"/>
              </w:rPr>
              <w:t xml:space="preserve">srpski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71" w:rsidRDefault="00B52071" w:rsidP="00864926">
      <w:pPr>
        <w:spacing w:after="0" w:line="240" w:lineRule="auto"/>
      </w:pPr>
      <w:r>
        <w:separator/>
      </w:r>
    </w:p>
  </w:endnote>
  <w:endnote w:type="continuationSeparator" w:id="0">
    <w:p w:rsidR="00B52071" w:rsidRDefault="00B5207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71" w:rsidRDefault="00B52071" w:rsidP="00864926">
      <w:pPr>
        <w:spacing w:after="0" w:line="240" w:lineRule="auto"/>
      </w:pPr>
      <w:r>
        <w:separator/>
      </w:r>
    </w:p>
  </w:footnote>
  <w:footnote w:type="continuationSeparator" w:id="0">
    <w:p w:rsidR="00B52071" w:rsidRDefault="00B52071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82C56"/>
    <w:rsid w:val="000C7D0C"/>
    <w:rsid w:val="000D191A"/>
    <w:rsid w:val="000F6001"/>
    <w:rsid w:val="001D64D3"/>
    <w:rsid w:val="002319B6"/>
    <w:rsid w:val="00277CC2"/>
    <w:rsid w:val="002E1614"/>
    <w:rsid w:val="002E2991"/>
    <w:rsid w:val="00315601"/>
    <w:rsid w:val="00323176"/>
    <w:rsid w:val="00333832"/>
    <w:rsid w:val="003A5E98"/>
    <w:rsid w:val="00431EFA"/>
    <w:rsid w:val="004D1C7E"/>
    <w:rsid w:val="005A556D"/>
    <w:rsid w:val="005B0885"/>
    <w:rsid w:val="006943C4"/>
    <w:rsid w:val="006F2304"/>
    <w:rsid w:val="00783C57"/>
    <w:rsid w:val="00864926"/>
    <w:rsid w:val="00911529"/>
    <w:rsid w:val="00922CBB"/>
    <w:rsid w:val="009906EA"/>
    <w:rsid w:val="009B5BBF"/>
    <w:rsid w:val="009D3AC4"/>
    <w:rsid w:val="00A10286"/>
    <w:rsid w:val="00A1335D"/>
    <w:rsid w:val="00A40B78"/>
    <w:rsid w:val="00B52071"/>
    <w:rsid w:val="00B54668"/>
    <w:rsid w:val="00BC30B8"/>
    <w:rsid w:val="00C60C45"/>
    <w:rsid w:val="00C90691"/>
    <w:rsid w:val="00DB43CC"/>
    <w:rsid w:val="00E60599"/>
    <w:rsid w:val="00E71A0B"/>
    <w:rsid w:val="00E857F8"/>
    <w:rsid w:val="00EC53EE"/>
    <w:rsid w:val="00EE5F86"/>
    <w:rsid w:val="00F06AFA"/>
    <w:rsid w:val="00F3066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C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183B1-4287-476E-9303-C1424B9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8</cp:revision>
  <cp:lastPrinted>2015-12-23T11:47:00Z</cp:lastPrinted>
  <dcterms:created xsi:type="dcterms:W3CDTF">2017-09-03T06:16:00Z</dcterms:created>
  <dcterms:modified xsi:type="dcterms:W3CDTF">2017-09-06T10:02:00Z</dcterms:modified>
</cp:coreProperties>
</file>